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3B08F" w14:textId="77777777" w:rsidR="006B06E7" w:rsidRDefault="006B06E7" w:rsidP="006B06E7">
      <w:r>
        <w:rPr>
          <w:b/>
        </w:rPr>
        <w:t xml:space="preserve">Autor lekce: </w:t>
      </w:r>
      <w:r>
        <w:t>Michal Kaderka</w:t>
      </w:r>
    </w:p>
    <w:p w14:paraId="6E9962DF" w14:textId="77777777" w:rsidR="006B06E7" w:rsidRDefault="006B06E7" w:rsidP="006B06E7">
      <w:pPr>
        <w:jc w:val="both"/>
        <w:rPr>
          <w:b/>
          <w:color w:val="CC0000"/>
        </w:rPr>
      </w:pPr>
      <w:r>
        <w:rPr>
          <w:b/>
        </w:rPr>
        <w:t xml:space="preserve">Téma: </w:t>
      </w:r>
      <w:r>
        <w:rPr>
          <w:b/>
          <w:color w:val="CC0000"/>
        </w:rPr>
        <w:t>Netiketa a pravidla chování na internetu</w:t>
      </w:r>
    </w:p>
    <w:p w14:paraId="0D72E7B2" w14:textId="77777777" w:rsidR="006B06E7" w:rsidRDefault="006B06E7" w:rsidP="006B06E7">
      <w:pPr>
        <w:jc w:val="both"/>
        <w:rPr>
          <w:b/>
          <w:color w:val="CC0000"/>
        </w:rPr>
      </w:pPr>
    </w:p>
    <w:p w14:paraId="0C2F53AF" w14:textId="77777777" w:rsidR="006B06E7" w:rsidRDefault="006B06E7" w:rsidP="006B06E7"/>
    <w:p w14:paraId="0EAA2703" w14:textId="77777777" w:rsidR="006B06E7" w:rsidRDefault="006B06E7" w:rsidP="006B06E7">
      <w:pPr>
        <w:jc w:val="both"/>
      </w:pPr>
      <w:r>
        <w:rPr>
          <w:b/>
        </w:rPr>
        <w:t xml:space="preserve">Klíčová slova: </w:t>
      </w:r>
      <w:r>
        <w:t>sociální sítě, netiketa, pravidla</w:t>
      </w:r>
    </w:p>
    <w:p w14:paraId="30A747AD" w14:textId="77777777" w:rsidR="006B06E7" w:rsidRDefault="006B06E7" w:rsidP="006B06E7"/>
    <w:p w14:paraId="1C758A6C" w14:textId="77777777" w:rsidR="006B06E7" w:rsidRDefault="006B06E7" w:rsidP="006B06E7">
      <w:pPr>
        <w:jc w:val="both"/>
      </w:pPr>
      <w:r>
        <w:rPr>
          <w:b/>
        </w:rPr>
        <w:t>Úvod: </w:t>
      </w:r>
    </w:p>
    <w:p w14:paraId="644C0B27" w14:textId="77777777" w:rsidR="006B06E7" w:rsidRDefault="006B06E7" w:rsidP="006B06E7">
      <w:pPr>
        <w:jc w:val="both"/>
      </w:pPr>
      <w:r>
        <w:t xml:space="preserve">Pokud máme aplikaci na sledování času stráveného na mobilním telefonu, jsme často překvapení tím, kolik času jsme na mobilu strávili. K tomu musíme ještě přičíst čas strávený na dalších zařízení, jako je počítač či hodinky. V některé dny dokonce čas v on-line prostředí převyšuje dobu, kterou jsme se svými blízkými osobně. Proto si stejně jako pro jiné situace společnost vyvinula pravidla, jak se k sobě na internetu chovat. </w:t>
      </w:r>
    </w:p>
    <w:p w14:paraId="5454C0AB" w14:textId="77777777" w:rsidR="006B06E7" w:rsidRDefault="006B06E7" w:rsidP="006B06E7"/>
    <w:p w14:paraId="5270305E" w14:textId="77777777" w:rsidR="006B06E7" w:rsidRDefault="006B06E7" w:rsidP="006B06E7">
      <w:pPr>
        <w:jc w:val="both"/>
      </w:pPr>
      <w:r>
        <w:rPr>
          <w:b/>
        </w:rPr>
        <w:t>Cíle pro průřezové téma mediální výchova:</w:t>
      </w:r>
    </w:p>
    <w:p w14:paraId="34FC7498" w14:textId="77777777" w:rsidR="006B06E7" w:rsidRDefault="006B06E7" w:rsidP="006B06E7">
      <w:pPr>
        <w:jc w:val="both"/>
      </w:pPr>
    </w:p>
    <w:p w14:paraId="5411BB04" w14:textId="77777777" w:rsidR="006B06E7" w:rsidRDefault="006B06E7" w:rsidP="006B06E7">
      <w:pPr>
        <w:numPr>
          <w:ilvl w:val="0"/>
          <w:numId w:val="42"/>
        </w:numPr>
        <w:spacing w:line="240" w:lineRule="auto"/>
        <w:ind w:left="360"/>
        <w:jc w:val="both"/>
      </w:pPr>
      <w:r>
        <w:t>Žáci budou znát pravidla chování na internetu a budou je aplikovat</w:t>
      </w:r>
    </w:p>
    <w:p w14:paraId="47407373" w14:textId="77777777" w:rsidR="006B06E7" w:rsidRDefault="006B06E7" w:rsidP="006B06E7">
      <w:pPr>
        <w:ind w:left="360"/>
        <w:jc w:val="both"/>
      </w:pPr>
    </w:p>
    <w:p w14:paraId="0E99EB4E" w14:textId="77777777" w:rsidR="006B06E7" w:rsidRDefault="006B06E7" w:rsidP="006B06E7">
      <w:r>
        <w:rPr>
          <w:b/>
        </w:rPr>
        <w:t xml:space="preserve">Vazba na další průřezová témata a vzdělávací oblasti: </w:t>
      </w:r>
      <w:r>
        <w:t>občanská výchova / základy společenských věd, český jazyk a informatika</w:t>
      </w:r>
    </w:p>
    <w:p w14:paraId="41E4D1B9" w14:textId="77777777" w:rsidR="006B06E7" w:rsidRDefault="006B06E7" w:rsidP="006B06E7"/>
    <w:p w14:paraId="024E7D81" w14:textId="77777777" w:rsidR="006B06E7" w:rsidRDefault="006B06E7" w:rsidP="006B06E7">
      <w:pPr>
        <w:jc w:val="both"/>
      </w:pPr>
      <w:r>
        <w:rPr>
          <w:b/>
        </w:rPr>
        <w:t>Věk:</w:t>
      </w:r>
      <w:r>
        <w:rPr>
          <w:b/>
          <w:color w:val="38761D"/>
        </w:rPr>
        <w:t xml:space="preserve"> </w:t>
      </w:r>
      <w:r>
        <w:t>13 až 19 let</w:t>
      </w:r>
    </w:p>
    <w:p w14:paraId="1831626E" w14:textId="77777777" w:rsidR="006B06E7" w:rsidRDefault="006B06E7" w:rsidP="006B06E7"/>
    <w:p w14:paraId="3999E204" w14:textId="77777777" w:rsidR="006B06E7" w:rsidRDefault="006B06E7" w:rsidP="006B06E7">
      <w:pPr>
        <w:jc w:val="both"/>
      </w:pPr>
      <w:r>
        <w:rPr>
          <w:b/>
        </w:rPr>
        <w:t xml:space="preserve">Čas: </w:t>
      </w:r>
      <w:r>
        <w:t>90 minut</w:t>
      </w:r>
    </w:p>
    <w:p w14:paraId="5F808BF1" w14:textId="77777777" w:rsidR="006B06E7" w:rsidRDefault="006B06E7" w:rsidP="006B06E7"/>
    <w:p w14:paraId="61858A3E" w14:textId="77777777" w:rsidR="006B06E7" w:rsidRDefault="006B06E7" w:rsidP="006B06E7">
      <w:pPr>
        <w:jc w:val="both"/>
      </w:pPr>
      <w:r>
        <w:rPr>
          <w:b/>
        </w:rPr>
        <w:t>Pomůcky:</w:t>
      </w:r>
    </w:p>
    <w:p w14:paraId="5B1569BA" w14:textId="77777777" w:rsidR="006B06E7" w:rsidRDefault="006B06E7" w:rsidP="006B06E7">
      <w:r>
        <w:t>Počítač s připojením k internetu a k projektoru</w:t>
      </w:r>
    </w:p>
    <w:p w14:paraId="5F85F26A" w14:textId="77777777" w:rsidR="006B06E7" w:rsidRDefault="006B06E7" w:rsidP="006B06E7">
      <w:r>
        <w:t>Projektor</w:t>
      </w:r>
    </w:p>
    <w:p w14:paraId="30B1B14A" w14:textId="77777777" w:rsidR="006B06E7" w:rsidRDefault="006B06E7" w:rsidP="006B06E7">
      <w:r>
        <w:t>Tabule nebo flipchart</w:t>
      </w:r>
    </w:p>
    <w:p w14:paraId="2BEB2320" w14:textId="77777777" w:rsidR="006B06E7" w:rsidRDefault="006B06E7" w:rsidP="006B06E7"/>
    <w:p w14:paraId="76AF41C9" w14:textId="77777777" w:rsidR="006B06E7" w:rsidRDefault="006B06E7" w:rsidP="006B06E7">
      <w:pPr>
        <w:jc w:val="both"/>
        <w:rPr>
          <w:color w:val="656CAD"/>
          <w:u w:val="single"/>
        </w:rPr>
      </w:pPr>
      <w:hyperlink r:id="rId8" w:anchor="heading=h.gjdgxs">
        <w:r>
          <w:rPr>
            <w:color w:val="1155CC"/>
            <w:u w:val="single"/>
          </w:rPr>
          <w:t>Pracovní list 1: Pravidla netikety</w:t>
        </w:r>
      </w:hyperlink>
    </w:p>
    <w:p w14:paraId="3C7BC0F1" w14:textId="77777777" w:rsidR="006B06E7" w:rsidRDefault="006B06E7" w:rsidP="006B06E7">
      <w:pPr>
        <w:jc w:val="both"/>
        <w:rPr>
          <w:color w:val="656CAD"/>
          <w:u w:val="single"/>
        </w:rPr>
      </w:pPr>
      <w:hyperlink r:id="rId9">
        <w:r>
          <w:rPr>
            <w:color w:val="1155CC"/>
            <w:u w:val="single"/>
          </w:rPr>
          <w:t>Pracovní list 2: Ověření pravidel netikety</w:t>
        </w:r>
      </w:hyperlink>
    </w:p>
    <w:p w14:paraId="72A5C03B" w14:textId="77777777" w:rsidR="006B06E7" w:rsidRDefault="006B06E7" w:rsidP="006B06E7">
      <w:pPr>
        <w:jc w:val="both"/>
        <w:rPr>
          <w:color w:val="656CAD"/>
          <w:u w:val="single"/>
        </w:rPr>
      </w:pPr>
    </w:p>
    <w:p w14:paraId="5BCC79BD" w14:textId="77777777" w:rsidR="006B06E7" w:rsidRDefault="006B06E7" w:rsidP="006B06E7">
      <w:pPr>
        <w:jc w:val="both"/>
        <w:rPr>
          <w:rFonts w:ascii="Calibri" w:eastAsia="Calibri" w:hAnsi="Calibri" w:cs="Calibri"/>
        </w:rPr>
      </w:pPr>
      <w:r>
        <w:rPr>
          <w:color w:val="656CAD"/>
          <w:u w:val="single"/>
        </w:rPr>
        <w:t xml:space="preserve"> </w:t>
      </w:r>
    </w:p>
    <w:p w14:paraId="4E672D7D" w14:textId="77777777" w:rsidR="006B06E7" w:rsidRDefault="006B06E7" w:rsidP="006B06E7">
      <w:r>
        <w:rPr>
          <w:b/>
          <w:color w:val="CC0000"/>
          <w:sz w:val="28"/>
          <w:szCs w:val="28"/>
        </w:rPr>
        <w:t>EVOKACE</w:t>
      </w:r>
    </w:p>
    <w:p w14:paraId="6748E87A" w14:textId="77777777" w:rsidR="006B06E7" w:rsidRDefault="006B06E7" w:rsidP="006B06E7"/>
    <w:p w14:paraId="730B88E1" w14:textId="77777777" w:rsidR="006B06E7" w:rsidRDefault="006B06E7" w:rsidP="006B06E7">
      <w:pPr>
        <w:numPr>
          <w:ilvl w:val="0"/>
          <w:numId w:val="44"/>
        </w:numPr>
        <w:spacing w:line="240" w:lineRule="auto"/>
        <w:ind w:left="360"/>
        <w:rPr>
          <w:b/>
          <w:color w:val="CC0000"/>
        </w:rPr>
      </w:pPr>
      <w:r>
        <w:rPr>
          <w:b/>
          <w:color w:val="CC0000"/>
          <w:highlight w:val="white"/>
        </w:rPr>
        <w:t>Vysvětlení pojmu (10 minut)</w:t>
      </w:r>
    </w:p>
    <w:p w14:paraId="1C8F038C" w14:textId="77777777" w:rsidR="006B06E7" w:rsidRDefault="006B06E7" w:rsidP="006B06E7">
      <w:pPr>
        <w:ind w:left="720"/>
        <w:rPr>
          <w:b/>
          <w:color w:val="CC0000"/>
          <w:highlight w:val="white"/>
        </w:rPr>
      </w:pPr>
    </w:p>
    <w:p w14:paraId="3587C33D" w14:textId="77777777" w:rsidR="006B06E7" w:rsidRDefault="006B06E7" w:rsidP="006B06E7">
      <w:pPr>
        <w:rPr>
          <w:highlight w:val="white"/>
        </w:rPr>
      </w:pPr>
      <w:r>
        <w:rPr>
          <w:highlight w:val="white"/>
        </w:rPr>
        <w:t>Vyučující napíše na tabuli či flipchart slovo netiketa a ptá se:</w:t>
      </w:r>
    </w:p>
    <w:p w14:paraId="3459C989" w14:textId="77777777" w:rsidR="006B06E7" w:rsidRDefault="006B06E7" w:rsidP="006B06E7">
      <w:pPr>
        <w:rPr>
          <w:b/>
          <w:highlight w:val="white"/>
        </w:rPr>
      </w:pPr>
    </w:p>
    <w:p w14:paraId="73956675" w14:textId="77777777" w:rsidR="006B06E7" w:rsidRDefault="006B06E7" w:rsidP="006B06E7">
      <w:pPr>
        <w:rPr>
          <w:i/>
          <w:highlight w:val="white"/>
        </w:rPr>
      </w:pPr>
      <w:r>
        <w:rPr>
          <w:i/>
          <w:highlight w:val="white"/>
        </w:rPr>
        <w:t>Co znamená pojem netiketa?</w:t>
      </w:r>
    </w:p>
    <w:p w14:paraId="4588809A" w14:textId="77777777" w:rsidR="006B06E7" w:rsidRDefault="006B06E7" w:rsidP="006B06E7">
      <w:pPr>
        <w:rPr>
          <w:highlight w:val="white"/>
        </w:rPr>
      </w:pPr>
    </w:p>
    <w:p w14:paraId="20BA7594" w14:textId="77777777" w:rsidR="006B06E7" w:rsidRDefault="006B06E7" w:rsidP="006B06E7">
      <w:pPr>
        <w:rPr>
          <w:highlight w:val="white"/>
        </w:rPr>
      </w:pPr>
      <w:r>
        <w:rPr>
          <w:highlight w:val="white"/>
        </w:rPr>
        <w:t>Pokud žáci nevědí, podtrhne slova „net“ a „etiketa“ a ptá se, co každé ze slov znamená.</w:t>
      </w:r>
    </w:p>
    <w:p w14:paraId="2C3D7C3E" w14:textId="77777777" w:rsidR="006B06E7" w:rsidRDefault="006B06E7" w:rsidP="006B06E7">
      <w:pPr>
        <w:rPr>
          <w:highlight w:val="white"/>
        </w:rPr>
      </w:pPr>
    </w:p>
    <w:p w14:paraId="4DD42952" w14:textId="77777777" w:rsidR="006B06E7" w:rsidRDefault="006B06E7" w:rsidP="006B06E7">
      <w:pPr>
        <w:jc w:val="both"/>
      </w:pPr>
      <w:r>
        <w:t xml:space="preserve">Slovo </w:t>
      </w:r>
      <w:hyperlink r:id="rId10">
        <w:r>
          <w:rPr>
            <w:color w:val="0563C1"/>
            <w:u w:val="single"/>
          </w:rPr>
          <w:t>netiketa</w:t>
        </w:r>
      </w:hyperlink>
      <w:r>
        <w:t xml:space="preserve"> je složeno ze dvou slov: net (síť) a etiketa (soubor pravidel chování v určité situaci). Netiketa jsou tedy pravidla slušného chování na internetu. Naše komunikace a potkávání se ve „virtuálu“ je odlišné především tím, že se s výjimkou videohovorů fyzicky nevidíme, ale zároveň spolu můžeme komunikovat v reálném čase (např. chatem, v diskusních fórech, na sociálních sítích atd.).</w:t>
      </w:r>
    </w:p>
    <w:p w14:paraId="5F41FD9D" w14:textId="77777777" w:rsidR="006B06E7" w:rsidRDefault="006B06E7" w:rsidP="006B06E7">
      <w:pPr>
        <w:jc w:val="both"/>
      </w:pPr>
    </w:p>
    <w:p w14:paraId="01AB4D2D" w14:textId="77777777" w:rsidR="006B06E7" w:rsidRDefault="006B06E7" w:rsidP="006B06E7">
      <w:pPr>
        <w:jc w:val="both"/>
      </w:pPr>
      <w:r>
        <w:t>To bohužel přináší i nevýhody: Anonymita může potlačit zábrany vulgárně se vyjadřovat, umožňuje nám být více arogantní, či dokonce někoho slovně napadnout. Anebo naopak: Protože v komunikaci zpravidla nevidíme tvář člověka ani neslyšíme jeho hlas, nevidíme emoce druhého a neprávem si nezávadné sdělení vysvětlujeme jako útok na svou osobu. Mnohdy reagujeme bezprostředně, místo abychom si text znovu přečetli a přemýšleli nad obsahem. Ale nejde jen o naši vzájemnou komunikaci. Stejně jako v rámci etikety řešíme, že se nevyhazují odpadky na ulici, neničíme lavičky atd., tak i netiketa určuje, co bychom v online prostředí měli či neměli dělat.</w:t>
      </w:r>
    </w:p>
    <w:p w14:paraId="23BC625C" w14:textId="77777777" w:rsidR="006B06E7" w:rsidRDefault="006B06E7" w:rsidP="006B06E7">
      <w:pPr>
        <w:rPr>
          <w:highlight w:val="white"/>
        </w:rPr>
      </w:pPr>
    </w:p>
    <w:p w14:paraId="0D1620F2" w14:textId="77777777" w:rsidR="006B06E7" w:rsidRDefault="006B06E7" w:rsidP="006B06E7">
      <w:pPr>
        <w:ind w:left="720"/>
        <w:rPr>
          <w:b/>
          <w:color w:val="CC0000"/>
          <w:highlight w:val="white"/>
        </w:rPr>
      </w:pPr>
    </w:p>
    <w:p w14:paraId="24FA8CE7" w14:textId="77777777" w:rsidR="006B06E7" w:rsidRDefault="006B06E7" w:rsidP="006B06E7">
      <w:r>
        <w:rPr>
          <w:b/>
          <w:color w:val="CC0000"/>
          <w:sz w:val="28"/>
          <w:szCs w:val="28"/>
        </w:rPr>
        <w:t>UVĚDOMĚNÍ</w:t>
      </w:r>
    </w:p>
    <w:p w14:paraId="3AFC3B1B" w14:textId="77777777" w:rsidR="006B06E7" w:rsidRDefault="006B06E7" w:rsidP="006B06E7">
      <w:pPr>
        <w:ind w:left="720"/>
        <w:rPr>
          <w:b/>
          <w:color w:val="CC0000"/>
          <w:highlight w:val="white"/>
        </w:rPr>
      </w:pPr>
    </w:p>
    <w:p w14:paraId="797455B2" w14:textId="77777777" w:rsidR="006B06E7" w:rsidRDefault="006B06E7" w:rsidP="006B06E7">
      <w:pPr>
        <w:numPr>
          <w:ilvl w:val="0"/>
          <w:numId w:val="44"/>
        </w:numPr>
        <w:spacing w:line="240" w:lineRule="auto"/>
        <w:ind w:left="360"/>
        <w:rPr>
          <w:b/>
          <w:color w:val="CC0000"/>
        </w:rPr>
      </w:pPr>
      <w:r>
        <w:rPr>
          <w:b/>
          <w:color w:val="CC0000"/>
          <w:highlight w:val="white"/>
        </w:rPr>
        <w:t>Tvorba pravidel pro chování na internetu (25 minut)</w:t>
      </w:r>
    </w:p>
    <w:p w14:paraId="7F08742A" w14:textId="77777777" w:rsidR="006B06E7" w:rsidRDefault="006B06E7" w:rsidP="006B06E7"/>
    <w:p w14:paraId="025D5BAF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Žáci ve </w:t>
      </w:r>
      <w:proofErr w:type="gramStart"/>
      <w:r>
        <w:t>tří- až</w:t>
      </w:r>
      <w:proofErr w:type="gramEnd"/>
      <w:r>
        <w:t xml:space="preserve"> čtyřčlenných skupinách vytvoří pět až deset pravidel chování na internetu. Pět pravidel by mělo být formulováno formou příkazů a pět pravidel formou zákazů.</w:t>
      </w:r>
    </w:p>
    <w:p w14:paraId="5292F5C1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6AEADB42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Žáci mohou přistupovat k tvorbě pravidel formou výzvy:</w:t>
      </w:r>
    </w:p>
    <w:p w14:paraId="4EEA6444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1115771F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</w:rPr>
      </w:pPr>
      <w:r>
        <w:rPr>
          <w:i/>
        </w:rPr>
        <w:t>Co vám nejvíce na chování lidí na internetu vadí?</w:t>
      </w:r>
    </w:p>
    <w:p w14:paraId="7F87A1BF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</w:rPr>
      </w:pPr>
    </w:p>
    <w:p w14:paraId="11551327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Vyučující pak s žáky reflektuje jejich návrhy, zapisuje je na tabuli a ptá se, zda si jsou ostatní vědomi, že některá pravidla porušují.</w:t>
      </w:r>
    </w:p>
    <w:p w14:paraId="07CC6EE7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48C73C14" w14:textId="77777777" w:rsidR="006B06E7" w:rsidRDefault="006B06E7" w:rsidP="006B06E7">
      <w:pPr>
        <w:numPr>
          <w:ilvl w:val="0"/>
          <w:numId w:val="44"/>
        </w:numPr>
        <w:spacing w:line="240" w:lineRule="auto"/>
        <w:ind w:left="360"/>
        <w:rPr>
          <w:b/>
          <w:color w:val="CC0000"/>
        </w:rPr>
      </w:pPr>
      <w:r>
        <w:rPr>
          <w:b/>
          <w:color w:val="CC0000"/>
          <w:highlight w:val="white"/>
        </w:rPr>
        <w:t>Reflexe vlastních pravidel s doporučenými pravidly netikety (25 minut)</w:t>
      </w:r>
    </w:p>
    <w:p w14:paraId="1E58B2E5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4BD3B6AF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Vyučující rozdá žákům </w:t>
      </w:r>
      <w:hyperlink r:id="rId11" w:anchor="heading=h.gjdgxs">
        <w:r>
          <w:rPr>
            <w:color w:val="1155CC"/>
            <w:u w:val="single"/>
          </w:rPr>
          <w:t>Pracovní list 1: Pravidla netikety</w:t>
        </w:r>
      </w:hyperlink>
      <w:r>
        <w:t xml:space="preserve"> a vyzve žáky ve skupinách, aby metodou INSERT uvedli, co mají v pravidlech, která sepsali. </w:t>
      </w:r>
    </w:p>
    <w:p w14:paraId="141439F5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6700326F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√ Fajfkou </w:t>
      </w:r>
      <w:proofErr w:type="gramStart"/>
      <w:r>
        <w:t>označí</w:t>
      </w:r>
      <w:proofErr w:type="gramEnd"/>
      <w:r>
        <w:t xml:space="preserve"> pravidla, která byla pro ně známá.</w:t>
      </w:r>
    </w:p>
    <w:p w14:paraId="0D9BC2A4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− Minusem </w:t>
      </w:r>
      <w:proofErr w:type="gramStart"/>
      <w:r>
        <w:t>označí</w:t>
      </w:r>
      <w:proofErr w:type="gramEnd"/>
      <w:r>
        <w:t xml:space="preserve"> informace, které jsou v rozporu s tím, co uvedli ve svých pravidlech.</w:t>
      </w:r>
    </w:p>
    <w:p w14:paraId="2B86B9CA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+ Plusem </w:t>
      </w:r>
      <w:proofErr w:type="gramStart"/>
      <w:r>
        <w:t>označí</w:t>
      </w:r>
      <w:proofErr w:type="gramEnd"/>
      <w:r>
        <w:t xml:space="preserve"> pravidla, které jsou pro ně nová.</w:t>
      </w:r>
    </w:p>
    <w:p w14:paraId="6A92344D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? Otazníkem </w:t>
      </w:r>
      <w:proofErr w:type="gramStart"/>
      <w:r>
        <w:t>označí</w:t>
      </w:r>
      <w:proofErr w:type="gramEnd"/>
      <w:r>
        <w:t xml:space="preserve"> pravidla, kterým nerozumí nebo se o nich chtějí vědět více.</w:t>
      </w:r>
    </w:p>
    <w:p w14:paraId="05ED577A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7D418D34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Následně vyučující reflektuje práci s pracovním listem.</w:t>
      </w:r>
    </w:p>
    <w:p w14:paraId="56D2F255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75A79D0A" w14:textId="77777777" w:rsidR="006B06E7" w:rsidRDefault="006B06E7" w:rsidP="006B06E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3A4073A2" w14:textId="77777777" w:rsidR="006B06E7" w:rsidRDefault="006B06E7" w:rsidP="006B06E7">
      <w:pPr>
        <w:rPr>
          <w:b/>
          <w:color w:val="CC0000"/>
          <w:sz w:val="28"/>
          <w:szCs w:val="28"/>
        </w:rPr>
      </w:pPr>
      <w:r>
        <w:rPr>
          <w:b/>
          <w:color w:val="CC0000"/>
          <w:sz w:val="28"/>
          <w:szCs w:val="28"/>
        </w:rPr>
        <w:t>REVOKACE</w:t>
      </w:r>
    </w:p>
    <w:p w14:paraId="55A0D003" w14:textId="77777777" w:rsidR="006B06E7" w:rsidRDefault="006B06E7" w:rsidP="006B06E7">
      <w:pPr>
        <w:jc w:val="both"/>
        <w:rPr>
          <w:color w:val="656CAD"/>
          <w:u w:val="single"/>
        </w:rPr>
      </w:pPr>
    </w:p>
    <w:p w14:paraId="1558EBD8" w14:textId="77777777" w:rsidR="006B06E7" w:rsidRDefault="006B06E7" w:rsidP="006B06E7">
      <w:pPr>
        <w:jc w:val="both"/>
        <w:rPr>
          <w:b/>
          <w:color w:val="CC0000"/>
        </w:rPr>
      </w:pPr>
      <w:r>
        <w:rPr>
          <w:b/>
          <w:color w:val="CC0000"/>
        </w:rPr>
        <w:t>4. Zpětná vazba (10 minut)</w:t>
      </w:r>
    </w:p>
    <w:p w14:paraId="0F5C6E66" w14:textId="77777777" w:rsidR="006B06E7" w:rsidRDefault="006B06E7" w:rsidP="006B06E7">
      <w:pPr>
        <w:jc w:val="both"/>
        <w:rPr>
          <w:b/>
          <w:color w:val="CC0000"/>
        </w:rPr>
      </w:pPr>
    </w:p>
    <w:p w14:paraId="680409FB" w14:textId="77777777" w:rsidR="006B06E7" w:rsidRDefault="006B06E7" w:rsidP="006B06E7">
      <w:pPr>
        <w:jc w:val="both"/>
      </w:pPr>
      <w:r>
        <w:t xml:space="preserve">Vyučující rozdá žákům </w:t>
      </w:r>
      <w:hyperlink r:id="rId12">
        <w:r>
          <w:rPr>
            <w:color w:val="1155CC"/>
            <w:u w:val="single"/>
          </w:rPr>
          <w:t>Pracovní list 2: Ověření pravidel netikety</w:t>
        </w:r>
      </w:hyperlink>
      <w:r>
        <w:rPr>
          <w:color w:val="656CAD"/>
        </w:rPr>
        <w:t xml:space="preserve"> </w:t>
      </w:r>
      <w:r>
        <w:t>a reflektuje s nimi jejich výsledky.</w:t>
      </w:r>
    </w:p>
    <w:p w14:paraId="7DFFD498" w14:textId="77777777" w:rsidR="006B06E7" w:rsidRDefault="006B06E7" w:rsidP="006B06E7">
      <w:pPr>
        <w:jc w:val="both"/>
      </w:pPr>
    </w:p>
    <w:p w14:paraId="5A8BD96E" w14:textId="77777777" w:rsidR="006B06E7" w:rsidRDefault="006B06E7" w:rsidP="006B06E7">
      <w:r>
        <w:t xml:space="preserve">Řešení pracovního listu: </w:t>
      </w: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10"/>
        <w:gridCol w:w="1830"/>
        <w:gridCol w:w="1860"/>
      </w:tblGrid>
      <w:tr w:rsidR="006B06E7" w14:paraId="664B27DF" w14:textId="77777777" w:rsidTr="00E545F9"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147B9" w14:textId="77777777" w:rsidR="006B06E7" w:rsidRDefault="006B06E7" w:rsidP="00E545F9">
            <w:pPr>
              <w:widowControl w:val="0"/>
            </w:pPr>
            <w:r>
              <w:t>Situace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5A3A" w14:textId="77777777" w:rsidR="006B06E7" w:rsidRDefault="006B06E7" w:rsidP="00E545F9">
            <w:pPr>
              <w:widowControl w:val="0"/>
              <w:jc w:val="center"/>
            </w:pPr>
            <w:r>
              <w:t>Je v pořádku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72AA0" w14:textId="77777777" w:rsidR="006B06E7" w:rsidRDefault="006B06E7" w:rsidP="00E545F9">
            <w:pPr>
              <w:widowControl w:val="0"/>
              <w:jc w:val="center"/>
            </w:pPr>
            <w:r>
              <w:t>Není v pořádku</w:t>
            </w:r>
          </w:p>
        </w:tc>
      </w:tr>
      <w:tr w:rsidR="006B06E7" w14:paraId="6C00AF8A" w14:textId="77777777" w:rsidTr="00E545F9"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5777E" w14:textId="77777777" w:rsidR="006B06E7" w:rsidRDefault="006B06E7" w:rsidP="00E545F9">
            <w:pPr>
              <w:widowControl w:val="0"/>
            </w:pPr>
            <w:r>
              <w:lastRenderedPageBreak/>
              <w:t>V on-linech diskusích odpovídáme každému, přestože se k nám chová bez respektu.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602AD" w14:textId="77777777" w:rsidR="006B06E7" w:rsidRDefault="006B06E7" w:rsidP="00E545F9">
            <w:pPr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181E3" w14:textId="77777777" w:rsidR="006B06E7" w:rsidRDefault="006B06E7" w:rsidP="00E545F9">
            <w:pPr>
              <w:widowControl w:val="0"/>
              <w:jc w:val="center"/>
            </w:pPr>
            <w:r>
              <w:t>Ne</w:t>
            </w:r>
          </w:p>
        </w:tc>
      </w:tr>
      <w:tr w:rsidR="006B06E7" w14:paraId="56AED035" w14:textId="77777777" w:rsidTr="00E545F9"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B254F" w14:textId="77777777" w:rsidR="006B06E7" w:rsidRDefault="006B06E7" w:rsidP="00E545F9">
            <w:pPr>
              <w:widowControl w:val="0"/>
            </w:pPr>
            <w:r>
              <w:t>Je v pořádku přeposílat řetězové e-maily.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3425B" w14:textId="77777777" w:rsidR="006B06E7" w:rsidRDefault="006B06E7" w:rsidP="00E545F9">
            <w:pPr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5843D" w14:textId="77777777" w:rsidR="006B06E7" w:rsidRDefault="006B06E7" w:rsidP="00E545F9">
            <w:pPr>
              <w:widowControl w:val="0"/>
              <w:jc w:val="center"/>
            </w:pPr>
            <w:r>
              <w:t>Ne</w:t>
            </w:r>
          </w:p>
        </w:tc>
      </w:tr>
      <w:tr w:rsidR="006B06E7" w14:paraId="5B2A7548" w14:textId="77777777" w:rsidTr="00E545F9"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65600" w14:textId="77777777" w:rsidR="006B06E7" w:rsidRDefault="006B06E7" w:rsidP="00E545F9">
            <w:pPr>
              <w:widowControl w:val="0"/>
            </w:pPr>
            <w:r>
              <w:t>Nevadí, pokud v textu nepoužíváme diakritiku.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022F" w14:textId="77777777" w:rsidR="006B06E7" w:rsidRDefault="006B06E7" w:rsidP="00E545F9">
            <w:pPr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6AA27" w14:textId="77777777" w:rsidR="006B06E7" w:rsidRDefault="006B06E7" w:rsidP="00E545F9">
            <w:pPr>
              <w:widowControl w:val="0"/>
              <w:jc w:val="center"/>
            </w:pPr>
            <w:r>
              <w:t>Ne</w:t>
            </w:r>
          </w:p>
        </w:tc>
      </w:tr>
      <w:tr w:rsidR="006B06E7" w14:paraId="44981F9B" w14:textId="77777777" w:rsidTr="00E545F9"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22034" w14:textId="77777777" w:rsidR="006B06E7" w:rsidRDefault="006B06E7" w:rsidP="00E545F9">
            <w:pPr>
              <w:widowControl w:val="0"/>
            </w:pPr>
            <w:r>
              <w:t>Na sociálních sítích můžeme sdílet údaje či konverzace lidí bez jejich vědomí.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A2496" w14:textId="77777777" w:rsidR="006B06E7" w:rsidRDefault="006B06E7" w:rsidP="00E545F9">
            <w:pPr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A6316" w14:textId="77777777" w:rsidR="006B06E7" w:rsidRDefault="006B06E7" w:rsidP="00E545F9">
            <w:pPr>
              <w:widowControl w:val="0"/>
              <w:jc w:val="center"/>
            </w:pPr>
            <w:r>
              <w:t>Ne</w:t>
            </w:r>
          </w:p>
        </w:tc>
      </w:tr>
      <w:tr w:rsidR="006B06E7" w14:paraId="467CAC3F" w14:textId="77777777" w:rsidTr="00E545F9"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4445" w14:textId="77777777" w:rsidR="006B06E7" w:rsidRDefault="006B06E7" w:rsidP="00E545F9">
            <w:pPr>
              <w:widowControl w:val="0"/>
            </w:pPr>
            <w:r>
              <w:t>Internet bychom měli využívat ke zlepšení života všech.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4BF12" w14:textId="77777777" w:rsidR="006B06E7" w:rsidRDefault="006B06E7" w:rsidP="00E545F9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2CB43" w14:textId="77777777" w:rsidR="006B06E7" w:rsidRDefault="006B06E7" w:rsidP="00E545F9">
            <w:pPr>
              <w:widowControl w:val="0"/>
              <w:jc w:val="center"/>
            </w:pPr>
          </w:p>
        </w:tc>
      </w:tr>
      <w:tr w:rsidR="006B06E7" w14:paraId="4082D4FA" w14:textId="77777777" w:rsidTr="00E545F9"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BDBC" w14:textId="77777777" w:rsidR="006B06E7" w:rsidRDefault="006B06E7" w:rsidP="00E545F9">
            <w:pPr>
              <w:widowControl w:val="0"/>
            </w:pPr>
            <w:r>
              <w:t>Na internetu platí jiná pravidla než v off-line prostředí.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3AEC2" w14:textId="77777777" w:rsidR="006B06E7" w:rsidRDefault="006B06E7" w:rsidP="00E545F9">
            <w:pPr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44408" w14:textId="77777777" w:rsidR="006B06E7" w:rsidRDefault="006B06E7" w:rsidP="00E545F9">
            <w:pPr>
              <w:widowControl w:val="0"/>
              <w:jc w:val="center"/>
            </w:pPr>
            <w:r>
              <w:t>Ne</w:t>
            </w:r>
          </w:p>
        </w:tc>
      </w:tr>
    </w:tbl>
    <w:p w14:paraId="76314E23" w14:textId="77777777" w:rsidR="006B06E7" w:rsidRDefault="006B06E7" w:rsidP="006B06E7"/>
    <w:p w14:paraId="6D440BA6" w14:textId="75ED9423" w:rsidR="00FA1167" w:rsidRPr="006B06E7" w:rsidRDefault="00FA1167" w:rsidP="006B06E7"/>
    <w:sectPr w:rsidR="00FA1167" w:rsidRPr="006B06E7">
      <w:headerReference w:type="default" r:id="rId13"/>
      <w:pgSz w:w="11909" w:h="16834"/>
      <w:pgMar w:top="905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9AB27" w14:textId="77777777" w:rsidR="00D02B70" w:rsidRDefault="00D02B70">
      <w:pPr>
        <w:spacing w:line="240" w:lineRule="auto"/>
      </w:pPr>
      <w:r>
        <w:separator/>
      </w:r>
    </w:p>
  </w:endnote>
  <w:endnote w:type="continuationSeparator" w:id="0">
    <w:p w14:paraId="04F5F6C9" w14:textId="77777777" w:rsidR="00D02B70" w:rsidRDefault="00D02B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2226A" w14:textId="77777777" w:rsidR="00D02B70" w:rsidRDefault="00D02B70">
      <w:pPr>
        <w:spacing w:line="240" w:lineRule="auto"/>
      </w:pPr>
      <w:r>
        <w:separator/>
      </w:r>
    </w:p>
  </w:footnote>
  <w:footnote w:type="continuationSeparator" w:id="0">
    <w:p w14:paraId="10C9D40C" w14:textId="77777777" w:rsidR="00D02B70" w:rsidRDefault="00D02B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23B5" w14:textId="77777777" w:rsidR="009B2875" w:rsidRDefault="008E10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lang w:val="cs-CZ"/>
      </w:rPr>
      <w:drawing>
        <wp:anchor distT="0" distB="0" distL="114300" distR="114300" simplePos="0" relativeHeight="251658240" behindDoc="0" locked="0" layoutInCell="1" hidden="0" allowOverlap="1" wp14:anchorId="52CC23B6" wp14:editId="306AA479">
          <wp:simplePos x="0" y="0"/>
          <wp:positionH relativeFrom="column">
            <wp:posOffset>-901700</wp:posOffset>
          </wp:positionH>
          <wp:positionV relativeFrom="paragraph">
            <wp:posOffset>-482600</wp:posOffset>
          </wp:positionV>
          <wp:extent cx="7562215" cy="626745"/>
          <wp:effectExtent l="0" t="0" r="0" b="0"/>
          <wp:wrapSquare wrapText="bothSides" distT="0" distB="0" distL="114300" distR="114300"/>
          <wp:docPr id="3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 preferRelativeResize="0"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62674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27762"/>
    <w:multiLevelType w:val="hybridMultilevel"/>
    <w:tmpl w:val="80DCD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004D"/>
    <w:multiLevelType w:val="multilevel"/>
    <w:tmpl w:val="8EB065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6352F3D"/>
    <w:multiLevelType w:val="hybridMultilevel"/>
    <w:tmpl w:val="F9AAA4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F925C4"/>
    <w:multiLevelType w:val="multilevel"/>
    <w:tmpl w:val="F7AE60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55E80"/>
    <w:multiLevelType w:val="multilevel"/>
    <w:tmpl w:val="47F4E7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DFA47DB"/>
    <w:multiLevelType w:val="hybridMultilevel"/>
    <w:tmpl w:val="A7167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56929"/>
    <w:multiLevelType w:val="hybridMultilevel"/>
    <w:tmpl w:val="9048C784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A01D47"/>
    <w:multiLevelType w:val="multilevel"/>
    <w:tmpl w:val="D662ECA2"/>
    <w:lvl w:ilvl="0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/>
        <w:b w:val="0"/>
        <w:i w:val="0"/>
        <w:color w:val="3C3C3B"/>
        <w:sz w:val="22"/>
        <w:szCs w:val="22"/>
      </w:rPr>
    </w:lvl>
    <w:lvl w:ilvl="1">
      <w:numFmt w:val="bullet"/>
      <w:lvlText w:val="•"/>
      <w:lvlJc w:val="left"/>
      <w:pPr>
        <w:ind w:left="1446" w:hanging="360"/>
      </w:pPr>
    </w:lvl>
    <w:lvl w:ilvl="2">
      <w:numFmt w:val="bullet"/>
      <w:lvlText w:val="•"/>
      <w:lvlJc w:val="left"/>
      <w:pPr>
        <w:ind w:left="2373" w:hanging="360"/>
      </w:pPr>
    </w:lvl>
    <w:lvl w:ilvl="3">
      <w:numFmt w:val="bullet"/>
      <w:lvlText w:val="•"/>
      <w:lvlJc w:val="left"/>
      <w:pPr>
        <w:ind w:left="329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152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05" w:hanging="360"/>
      </w:pPr>
    </w:lvl>
    <w:lvl w:ilvl="8">
      <w:numFmt w:val="bullet"/>
      <w:lvlText w:val="•"/>
      <w:lvlJc w:val="left"/>
      <w:pPr>
        <w:ind w:left="7932" w:hanging="360"/>
      </w:pPr>
    </w:lvl>
  </w:abstractNum>
  <w:abstractNum w:abstractNumId="8" w15:restartNumberingAfterBreak="0">
    <w:nsid w:val="22DF03A7"/>
    <w:multiLevelType w:val="hybridMultilevel"/>
    <w:tmpl w:val="83C6D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D2732"/>
    <w:multiLevelType w:val="multilevel"/>
    <w:tmpl w:val="A50669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257D7324"/>
    <w:multiLevelType w:val="multilevel"/>
    <w:tmpl w:val="1EEA42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7FD430F"/>
    <w:multiLevelType w:val="hybridMultilevel"/>
    <w:tmpl w:val="D3EA65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1E4D39"/>
    <w:multiLevelType w:val="multilevel"/>
    <w:tmpl w:val="7722D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D6B1120"/>
    <w:multiLevelType w:val="multilevel"/>
    <w:tmpl w:val="D662ECA2"/>
    <w:lvl w:ilvl="0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/>
        <w:b w:val="0"/>
        <w:i w:val="0"/>
        <w:color w:val="3C3C3B"/>
        <w:sz w:val="22"/>
        <w:szCs w:val="22"/>
      </w:rPr>
    </w:lvl>
    <w:lvl w:ilvl="1">
      <w:numFmt w:val="bullet"/>
      <w:lvlText w:val="•"/>
      <w:lvlJc w:val="left"/>
      <w:pPr>
        <w:ind w:left="1446" w:hanging="360"/>
      </w:pPr>
    </w:lvl>
    <w:lvl w:ilvl="2">
      <w:numFmt w:val="bullet"/>
      <w:lvlText w:val="•"/>
      <w:lvlJc w:val="left"/>
      <w:pPr>
        <w:ind w:left="2373" w:hanging="360"/>
      </w:pPr>
    </w:lvl>
    <w:lvl w:ilvl="3">
      <w:numFmt w:val="bullet"/>
      <w:lvlText w:val="•"/>
      <w:lvlJc w:val="left"/>
      <w:pPr>
        <w:ind w:left="329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152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05" w:hanging="360"/>
      </w:pPr>
    </w:lvl>
    <w:lvl w:ilvl="8">
      <w:numFmt w:val="bullet"/>
      <w:lvlText w:val="•"/>
      <w:lvlJc w:val="left"/>
      <w:pPr>
        <w:ind w:left="7932" w:hanging="360"/>
      </w:pPr>
    </w:lvl>
  </w:abstractNum>
  <w:abstractNum w:abstractNumId="14" w15:restartNumberingAfterBreak="0">
    <w:nsid w:val="30AB58E7"/>
    <w:multiLevelType w:val="hybridMultilevel"/>
    <w:tmpl w:val="BBFE77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9F63C4"/>
    <w:multiLevelType w:val="hybridMultilevel"/>
    <w:tmpl w:val="4A32B6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6B59EB"/>
    <w:multiLevelType w:val="hybridMultilevel"/>
    <w:tmpl w:val="EECA56FC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207ABB"/>
    <w:multiLevelType w:val="hybridMultilevel"/>
    <w:tmpl w:val="44609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60569"/>
    <w:multiLevelType w:val="multilevel"/>
    <w:tmpl w:val="64B035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359D73C0"/>
    <w:multiLevelType w:val="multilevel"/>
    <w:tmpl w:val="9CD066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85E381E"/>
    <w:multiLevelType w:val="hybridMultilevel"/>
    <w:tmpl w:val="3D289B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837702"/>
    <w:multiLevelType w:val="multilevel"/>
    <w:tmpl w:val="BA7CB9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1775B0"/>
    <w:multiLevelType w:val="multilevel"/>
    <w:tmpl w:val="85E079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510427F"/>
    <w:multiLevelType w:val="hybridMultilevel"/>
    <w:tmpl w:val="9548684E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54F35EF"/>
    <w:multiLevelType w:val="hybridMultilevel"/>
    <w:tmpl w:val="08FC1C7A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974933"/>
    <w:multiLevelType w:val="multilevel"/>
    <w:tmpl w:val="FDF8A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4ECA54AA"/>
    <w:multiLevelType w:val="hybridMultilevel"/>
    <w:tmpl w:val="CADAAE48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2E5A90"/>
    <w:multiLevelType w:val="hybridMultilevel"/>
    <w:tmpl w:val="0838B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36143"/>
    <w:multiLevelType w:val="hybridMultilevel"/>
    <w:tmpl w:val="06CAE9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660B62"/>
    <w:multiLevelType w:val="multilevel"/>
    <w:tmpl w:val="BEF8AB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5CB715BE"/>
    <w:multiLevelType w:val="multilevel"/>
    <w:tmpl w:val="8D265E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ED37D54"/>
    <w:multiLevelType w:val="multilevel"/>
    <w:tmpl w:val="CB04E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5F76003B"/>
    <w:multiLevelType w:val="multilevel"/>
    <w:tmpl w:val="28C0B6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01A12"/>
    <w:multiLevelType w:val="hybridMultilevel"/>
    <w:tmpl w:val="0944E960"/>
    <w:lvl w:ilvl="0" w:tplc="1BF00BB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A76C3"/>
    <w:multiLevelType w:val="hybridMultilevel"/>
    <w:tmpl w:val="C8423B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235D6F"/>
    <w:multiLevelType w:val="multilevel"/>
    <w:tmpl w:val="60FC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6D621136"/>
    <w:multiLevelType w:val="multilevel"/>
    <w:tmpl w:val="F36055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2DE6E76"/>
    <w:multiLevelType w:val="multilevel"/>
    <w:tmpl w:val="4C7EEF34"/>
    <w:lvl w:ilvl="0">
      <w:numFmt w:val="bullet"/>
      <w:lvlText w:val="─"/>
      <w:lvlJc w:val="left"/>
      <w:pPr>
        <w:ind w:left="720" w:hanging="360"/>
      </w:pPr>
      <w:rPr>
        <w:rFonts w:ascii="Arial" w:eastAsiaTheme="minorHAnsi" w:hAnsi="Aria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86A5682"/>
    <w:multiLevelType w:val="hybridMultilevel"/>
    <w:tmpl w:val="AD60E944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9271968"/>
    <w:multiLevelType w:val="hybridMultilevel"/>
    <w:tmpl w:val="BA585E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5201FF"/>
    <w:multiLevelType w:val="multilevel"/>
    <w:tmpl w:val="643E15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A026F3D"/>
    <w:multiLevelType w:val="multilevel"/>
    <w:tmpl w:val="9A961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EAF64EF"/>
    <w:multiLevelType w:val="multilevel"/>
    <w:tmpl w:val="F27402A8"/>
    <w:lvl w:ilvl="0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/>
        <w:b/>
        <w:i w:val="0"/>
        <w:color w:val="3C3C3B"/>
        <w:sz w:val="22"/>
        <w:szCs w:val="22"/>
      </w:rPr>
    </w:lvl>
    <w:lvl w:ilvl="1">
      <w:numFmt w:val="bullet"/>
      <w:lvlText w:val="•"/>
      <w:lvlJc w:val="left"/>
      <w:pPr>
        <w:ind w:left="1446" w:hanging="360"/>
      </w:pPr>
    </w:lvl>
    <w:lvl w:ilvl="2">
      <w:numFmt w:val="bullet"/>
      <w:lvlText w:val="•"/>
      <w:lvlJc w:val="left"/>
      <w:pPr>
        <w:ind w:left="2373" w:hanging="360"/>
      </w:pPr>
    </w:lvl>
    <w:lvl w:ilvl="3">
      <w:numFmt w:val="bullet"/>
      <w:lvlText w:val="•"/>
      <w:lvlJc w:val="left"/>
      <w:pPr>
        <w:ind w:left="329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152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05" w:hanging="360"/>
      </w:pPr>
    </w:lvl>
    <w:lvl w:ilvl="8">
      <w:numFmt w:val="bullet"/>
      <w:lvlText w:val="•"/>
      <w:lvlJc w:val="left"/>
      <w:pPr>
        <w:ind w:left="7932" w:hanging="360"/>
      </w:pPr>
    </w:lvl>
  </w:abstractNum>
  <w:num w:numId="1" w16cid:durableId="2036615222">
    <w:abstractNumId w:val="22"/>
  </w:num>
  <w:num w:numId="2" w16cid:durableId="2105757015">
    <w:abstractNumId w:val="30"/>
  </w:num>
  <w:num w:numId="3" w16cid:durableId="908927043">
    <w:abstractNumId w:val="4"/>
  </w:num>
  <w:num w:numId="4" w16cid:durableId="1294093522">
    <w:abstractNumId w:val="1"/>
  </w:num>
  <w:num w:numId="5" w16cid:durableId="222909627">
    <w:abstractNumId w:val="19"/>
  </w:num>
  <w:num w:numId="6" w16cid:durableId="731193751">
    <w:abstractNumId w:val="21"/>
  </w:num>
  <w:num w:numId="7" w16cid:durableId="2092044258">
    <w:abstractNumId w:val="41"/>
  </w:num>
  <w:num w:numId="8" w16cid:durableId="1998419971">
    <w:abstractNumId w:val="10"/>
  </w:num>
  <w:num w:numId="9" w16cid:durableId="1668744981">
    <w:abstractNumId w:val="12"/>
  </w:num>
  <w:num w:numId="10" w16cid:durableId="732049217">
    <w:abstractNumId w:val="25"/>
  </w:num>
  <w:num w:numId="11" w16cid:durableId="1172259971">
    <w:abstractNumId w:val="37"/>
  </w:num>
  <w:num w:numId="12" w16cid:durableId="2011982445">
    <w:abstractNumId w:val="9"/>
  </w:num>
  <w:num w:numId="13" w16cid:durableId="959727921">
    <w:abstractNumId w:val="36"/>
  </w:num>
  <w:num w:numId="14" w16cid:durableId="2112238004">
    <w:abstractNumId w:val="7"/>
  </w:num>
  <w:num w:numId="15" w16cid:durableId="1019085636">
    <w:abstractNumId w:val="13"/>
  </w:num>
  <w:num w:numId="16" w16cid:durableId="1992325014">
    <w:abstractNumId w:val="42"/>
  </w:num>
  <w:num w:numId="17" w16cid:durableId="598415799">
    <w:abstractNumId w:val="18"/>
  </w:num>
  <w:num w:numId="18" w16cid:durableId="1376344746">
    <w:abstractNumId w:val="40"/>
  </w:num>
  <w:num w:numId="19" w16cid:durableId="500705214">
    <w:abstractNumId w:val="35"/>
  </w:num>
  <w:num w:numId="20" w16cid:durableId="1099643107">
    <w:abstractNumId w:val="3"/>
  </w:num>
  <w:num w:numId="21" w16cid:durableId="896085653">
    <w:abstractNumId w:val="39"/>
  </w:num>
  <w:num w:numId="22" w16cid:durableId="54672217">
    <w:abstractNumId w:val="20"/>
  </w:num>
  <w:num w:numId="23" w16cid:durableId="2085642114">
    <w:abstractNumId w:val="15"/>
  </w:num>
  <w:num w:numId="24" w16cid:durableId="1213885215">
    <w:abstractNumId w:val="11"/>
  </w:num>
  <w:num w:numId="25" w16cid:durableId="857932353">
    <w:abstractNumId w:val="34"/>
  </w:num>
  <w:num w:numId="26" w16cid:durableId="1510558183">
    <w:abstractNumId w:val="14"/>
  </w:num>
  <w:num w:numId="27" w16cid:durableId="1885290388">
    <w:abstractNumId w:val="2"/>
  </w:num>
  <w:num w:numId="28" w16cid:durableId="1168326498">
    <w:abstractNumId w:val="28"/>
  </w:num>
  <w:num w:numId="29" w16cid:durableId="1740975575">
    <w:abstractNumId w:val="17"/>
  </w:num>
  <w:num w:numId="30" w16cid:durableId="659307265">
    <w:abstractNumId w:val="0"/>
  </w:num>
  <w:num w:numId="31" w16cid:durableId="79957693">
    <w:abstractNumId w:val="5"/>
  </w:num>
  <w:num w:numId="32" w16cid:durableId="471562207">
    <w:abstractNumId w:val="27"/>
  </w:num>
  <w:num w:numId="33" w16cid:durableId="493838143">
    <w:abstractNumId w:val="8"/>
  </w:num>
  <w:num w:numId="34" w16cid:durableId="321855018">
    <w:abstractNumId w:val="33"/>
  </w:num>
  <w:num w:numId="35" w16cid:durableId="734163189">
    <w:abstractNumId w:val="32"/>
  </w:num>
  <w:num w:numId="36" w16cid:durableId="658535239">
    <w:abstractNumId w:val="24"/>
  </w:num>
  <w:num w:numId="37" w16cid:durableId="347488364">
    <w:abstractNumId w:val="26"/>
  </w:num>
  <w:num w:numId="38" w16cid:durableId="691733094">
    <w:abstractNumId w:val="6"/>
  </w:num>
  <w:num w:numId="39" w16cid:durableId="1012798688">
    <w:abstractNumId w:val="23"/>
  </w:num>
  <w:num w:numId="40" w16cid:durableId="891236424">
    <w:abstractNumId w:val="16"/>
  </w:num>
  <w:num w:numId="41" w16cid:durableId="1837770803">
    <w:abstractNumId w:val="38"/>
  </w:num>
  <w:num w:numId="42" w16cid:durableId="948007166">
    <w:abstractNumId w:val="29"/>
  </w:num>
  <w:num w:numId="43" w16cid:durableId="8070125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1151952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75"/>
    <w:rsid w:val="00030E0D"/>
    <w:rsid w:val="0004362D"/>
    <w:rsid w:val="0006441C"/>
    <w:rsid w:val="000E07FE"/>
    <w:rsid w:val="001170C1"/>
    <w:rsid w:val="001319C5"/>
    <w:rsid w:val="00142789"/>
    <w:rsid w:val="0016724C"/>
    <w:rsid w:val="0018662B"/>
    <w:rsid w:val="001E7AB9"/>
    <w:rsid w:val="0026423A"/>
    <w:rsid w:val="002656C5"/>
    <w:rsid w:val="00274BF6"/>
    <w:rsid w:val="002F6CE3"/>
    <w:rsid w:val="00333971"/>
    <w:rsid w:val="00364D92"/>
    <w:rsid w:val="00370951"/>
    <w:rsid w:val="00377C55"/>
    <w:rsid w:val="003F5F5F"/>
    <w:rsid w:val="003F7A9B"/>
    <w:rsid w:val="004168D2"/>
    <w:rsid w:val="0045565F"/>
    <w:rsid w:val="004A736B"/>
    <w:rsid w:val="004B389C"/>
    <w:rsid w:val="004C7238"/>
    <w:rsid w:val="004F1CC4"/>
    <w:rsid w:val="004F512E"/>
    <w:rsid w:val="00524712"/>
    <w:rsid w:val="00530D69"/>
    <w:rsid w:val="00533D22"/>
    <w:rsid w:val="00535487"/>
    <w:rsid w:val="005509A2"/>
    <w:rsid w:val="005873B7"/>
    <w:rsid w:val="005874D2"/>
    <w:rsid w:val="005A7F75"/>
    <w:rsid w:val="005B1605"/>
    <w:rsid w:val="005F5004"/>
    <w:rsid w:val="00605759"/>
    <w:rsid w:val="00621F4A"/>
    <w:rsid w:val="0064083D"/>
    <w:rsid w:val="00670033"/>
    <w:rsid w:val="0069192D"/>
    <w:rsid w:val="006A7537"/>
    <w:rsid w:val="006B06E7"/>
    <w:rsid w:val="006B7776"/>
    <w:rsid w:val="006C5F12"/>
    <w:rsid w:val="006D6F14"/>
    <w:rsid w:val="00721EC4"/>
    <w:rsid w:val="00752094"/>
    <w:rsid w:val="0075740A"/>
    <w:rsid w:val="007C485C"/>
    <w:rsid w:val="008113AC"/>
    <w:rsid w:val="00826B02"/>
    <w:rsid w:val="00835B9E"/>
    <w:rsid w:val="00851CD7"/>
    <w:rsid w:val="0089737B"/>
    <w:rsid w:val="008E1004"/>
    <w:rsid w:val="008F4615"/>
    <w:rsid w:val="00914F37"/>
    <w:rsid w:val="00931C6D"/>
    <w:rsid w:val="00973E74"/>
    <w:rsid w:val="0098487B"/>
    <w:rsid w:val="00987BBE"/>
    <w:rsid w:val="009B2875"/>
    <w:rsid w:val="009D2FE9"/>
    <w:rsid w:val="009F068A"/>
    <w:rsid w:val="009F3D46"/>
    <w:rsid w:val="009F3D59"/>
    <w:rsid w:val="009F4719"/>
    <w:rsid w:val="009F71DD"/>
    <w:rsid w:val="00A1681A"/>
    <w:rsid w:val="00A25187"/>
    <w:rsid w:val="00A25399"/>
    <w:rsid w:val="00A31A37"/>
    <w:rsid w:val="00A4098F"/>
    <w:rsid w:val="00A675AA"/>
    <w:rsid w:val="00A86BBE"/>
    <w:rsid w:val="00AA2539"/>
    <w:rsid w:val="00AC5FF7"/>
    <w:rsid w:val="00AF04FC"/>
    <w:rsid w:val="00AF0BC3"/>
    <w:rsid w:val="00AF389D"/>
    <w:rsid w:val="00B16F05"/>
    <w:rsid w:val="00B50CF5"/>
    <w:rsid w:val="00B6715B"/>
    <w:rsid w:val="00B755D3"/>
    <w:rsid w:val="00BC65ED"/>
    <w:rsid w:val="00C21300"/>
    <w:rsid w:val="00C23A62"/>
    <w:rsid w:val="00C32024"/>
    <w:rsid w:val="00C97D67"/>
    <w:rsid w:val="00CB634D"/>
    <w:rsid w:val="00CF6B2E"/>
    <w:rsid w:val="00D02B70"/>
    <w:rsid w:val="00D05864"/>
    <w:rsid w:val="00D30ACF"/>
    <w:rsid w:val="00D30CB4"/>
    <w:rsid w:val="00D37123"/>
    <w:rsid w:val="00D40927"/>
    <w:rsid w:val="00E026CD"/>
    <w:rsid w:val="00E02DDE"/>
    <w:rsid w:val="00E61810"/>
    <w:rsid w:val="00E85A28"/>
    <w:rsid w:val="00E94952"/>
    <w:rsid w:val="00E94E4E"/>
    <w:rsid w:val="00EA0DF7"/>
    <w:rsid w:val="00EA5451"/>
    <w:rsid w:val="00EC4F13"/>
    <w:rsid w:val="00F37C24"/>
    <w:rsid w:val="00F471CE"/>
    <w:rsid w:val="00FA1167"/>
    <w:rsid w:val="00FD72D0"/>
    <w:rsid w:val="00FE75D2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C233E"/>
  <w15:docId w15:val="{A0693A46-47F6-42A5-AD02-CDB3A0AA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A3067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674"/>
  </w:style>
  <w:style w:type="paragraph" w:styleId="Zpat">
    <w:name w:val="footer"/>
    <w:basedOn w:val="Normln"/>
    <w:link w:val="ZpatChar"/>
    <w:uiPriority w:val="99"/>
    <w:unhideWhenUsed/>
    <w:rsid w:val="00A3067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674"/>
  </w:style>
  <w:style w:type="paragraph" w:styleId="Textbubliny">
    <w:name w:val="Balloon Text"/>
    <w:basedOn w:val="Normln"/>
    <w:link w:val="TextbublinyChar"/>
    <w:uiPriority w:val="99"/>
    <w:semiHidden/>
    <w:unhideWhenUsed/>
    <w:rsid w:val="00F3211B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211B"/>
    <w:rPr>
      <w:rFonts w:ascii="Times New Roman" w:hAnsi="Times New Roman" w:cs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211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20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0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0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0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094"/>
    <w:rPr>
      <w:b/>
      <w:bCs/>
      <w:sz w:val="20"/>
      <w:szCs w:val="20"/>
    </w:rPr>
  </w:style>
  <w:style w:type="paragraph" w:styleId="Bezmezer">
    <w:name w:val="No Spacing"/>
    <w:uiPriority w:val="1"/>
    <w:qFormat/>
    <w:rsid w:val="005A7F75"/>
    <w:pPr>
      <w:spacing w:line="240" w:lineRule="auto"/>
    </w:pPr>
  </w:style>
  <w:style w:type="character" w:styleId="Hypertextovodkaz">
    <w:name w:val="Hyperlink"/>
    <w:basedOn w:val="Standardnpsmoodstavce"/>
    <w:uiPriority w:val="99"/>
    <w:unhideWhenUsed/>
    <w:rsid w:val="007C485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C48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6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13p6X6N37-zXyXeyQox5WCWctI0V5J66/ed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EXWr4ge2Feu-EDV2yoFw44JqNgbcKdPE/ed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13p6X6N37-zXyXeyQox5WCWctI0V5J66/ed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s.wikipedia.org/wiki/Netiket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EXWr4ge2Feu-EDV2yoFw44JqNgbcKdPE/ed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XnUnQW5VFoftrztEIsBv5U/M2A==">AMUW2mVzlWaJBuikAw91QyfyDO9PtXM/Oi9hlbBzAhdpIkb6nN7iYtcuJp+SYPC0d+ECkaEozY1JaiqLCvx4Br/WdeJj7OauHpEj04DVYUeydN1KsA8486k=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Kapucianova, Aneta</dc:creator>
  <cp:lastModifiedBy>Hauserová, Petra</cp:lastModifiedBy>
  <cp:revision>3</cp:revision>
  <dcterms:created xsi:type="dcterms:W3CDTF">2024-08-22T13:43:00Z</dcterms:created>
  <dcterms:modified xsi:type="dcterms:W3CDTF">2024-08-22T13:45:00Z</dcterms:modified>
</cp:coreProperties>
</file>